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2B16" w:rsidTr="006E2B16">
        <w:tc>
          <w:tcPr>
            <w:tcW w:w="4927" w:type="dxa"/>
          </w:tcPr>
          <w:p w:rsidR="006E2B16" w:rsidRDefault="00CA1E5D" w:rsidP="000D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577C03" w:rsidRDefault="00577C03" w:rsidP="000D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Советом колледжа</w:t>
            </w:r>
          </w:p>
          <w:p w:rsidR="00577C03" w:rsidRDefault="00577C03" w:rsidP="000D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(протокол № 3 от 30.08.2022г.)</w:t>
            </w:r>
          </w:p>
          <w:p w:rsidR="00CA1E5D" w:rsidRPr="00CA1E5D" w:rsidRDefault="00CA1E5D" w:rsidP="000D0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E2B16" w:rsidRDefault="00CA1E5D" w:rsidP="00CA1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</w:t>
            </w:r>
            <w:r w:rsidR="00BD2124">
              <w:rPr>
                <w:rFonts w:ascii="Times New Roman" w:hAnsi="Times New Roman" w:cs="Times New Roman"/>
              </w:rPr>
              <w:t>АЮ</w:t>
            </w:r>
          </w:p>
          <w:p w:rsidR="00577C03" w:rsidRDefault="00577C03" w:rsidP="00CA1E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колледжа </w:t>
            </w:r>
          </w:p>
          <w:p w:rsidR="00577C03" w:rsidRDefault="00577C03" w:rsidP="00577C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 xml:space="preserve"> от 01.09.2022г. № 01-02/72</w:t>
            </w:r>
          </w:p>
          <w:p w:rsidR="00BD2124" w:rsidRPr="006E2B16" w:rsidRDefault="00BD2124" w:rsidP="00577C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Н.П. Пядочкина</w:t>
            </w:r>
          </w:p>
        </w:tc>
      </w:tr>
    </w:tbl>
    <w:p w:rsidR="005613DD" w:rsidRDefault="005613DD" w:rsidP="000D0B2B"/>
    <w:p w:rsidR="005613DD" w:rsidRDefault="005613DD" w:rsidP="000D0B2B"/>
    <w:p w:rsidR="006E2B16" w:rsidRDefault="006E2B16" w:rsidP="006E2B16">
      <w:pPr>
        <w:jc w:val="center"/>
        <w:rPr>
          <w:rFonts w:ascii="Times New Roman" w:hAnsi="Times New Roman" w:cs="Times New Roman"/>
          <w:b/>
        </w:rPr>
      </w:pPr>
    </w:p>
    <w:p w:rsidR="00BD2124" w:rsidRDefault="00697FB1" w:rsidP="006E2B16">
      <w:pPr>
        <w:jc w:val="center"/>
        <w:rPr>
          <w:rFonts w:ascii="Times New Roman" w:hAnsi="Times New Roman" w:cs="Times New Roman"/>
          <w:b/>
        </w:rPr>
      </w:pPr>
      <w:r w:rsidRPr="006E2B16">
        <w:rPr>
          <w:rFonts w:ascii="Times New Roman" w:hAnsi="Times New Roman" w:cs="Times New Roman"/>
          <w:b/>
        </w:rPr>
        <w:t>РЕЖИМ ЗАН</w:t>
      </w:r>
      <w:r w:rsidRPr="006E2B16">
        <w:rPr>
          <w:rFonts w:ascii="Times New Roman" w:hAnsi="Times New Roman" w:cs="Times New Roman"/>
          <w:b/>
        </w:rPr>
        <w:t xml:space="preserve">ЯТИЙ ОБУЧАЮЩИХСЯ </w:t>
      </w:r>
    </w:p>
    <w:p w:rsidR="00925C3F" w:rsidRDefault="00697FB1" w:rsidP="006E2B16">
      <w:pPr>
        <w:jc w:val="center"/>
        <w:rPr>
          <w:rFonts w:ascii="Times New Roman" w:hAnsi="Times New Roman" w:cs="Times New Roman"/>
          <w:b/>
        </w:rPr>
      </w:pPr>
      <w:r w:rsidRPr="006E2B16">
        <w:rPr>
          <w:rFonts w:ascii="Times New Roman" w:hAnsi="Times New Roman" w:cs="Times New Roman"/>
          <w:b/>
        </w:rPr>
        <w:t xml:space="preserve">ГАПОУ «ПЕДКОЛЛЕДЖ» </w:t>
      </w:r>
      <w:r w:rsidRPr="006E2B16">
        <w:rPr>
          <w:rFonts w:ascii="Times New Roman" w:hAnsi="Times New Roman" w:cs="Times New Roman"/>
          <w:b/>
        </w:rPr>
        <w:t xml:space="preserve">г. </w:t>
      </w:r>
      <w:r w:rsidRPr="006E2B16">
        <w:rPr>
          <w:rFonts w:ascii="Times New Roman" w:hAnsi="Times New Roman" w:cs="Times New Roman"/>
          <w:b/>
        </w:rPr>
        <w:t>БУЗУЛУКА</w:t>
      </w:r>
    </w:p>
    <w:p w:rsidR="006E2B16" w:rsidRPr="006E2B16" w:rsidRDefault="006E2B16" w:rsidP="006E2B16">
      <w:pPr>
        <w:jc w:val="center"/>
        <w:rPr>
          <w:rFonts w:ascii="Times New Roman" w:hAnsi="Times New Roman" w:cs="Times New Roman"/>
          <w:b/>
        </w:rPr>
      </w:pPr>
    </w:p>
    <w:p w:rsidR="00925C3F" w:rsidRPr="005613DD" w:rsidRDefault="00697FB1" w:rsidP="00577C0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5613DD">
        <w:rPr>
          <w:rFonts w:ascii="Times New Roman" w:hAnsi="Times New Roman" w:cs="Times New Roman"/>
        </w:rPr>
        <w:t>1 .Образовательный процесс в ГАПОУ «Педколледж» г. Бузулука (далее - Коллед</w:t>
      </w:r>
      <w:r w:rsidRPr="005613DD">
        <w:rPr>
          <w:rFonts w:ascii="Times New Roman" w:hAnsi="Times New Roman" w:cs="Times New Roman"/>
        </w:rPr>
        <w:t xml:space="preserve">ж) организован в соответствии с требованиями ФГОС СПО по реализуемым специальностям, а также с 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5613DD">
        <w:rPr>
          <w:rFonts w:ascii="Times New Roman" w:hAnsi="Times New Roman" w:cs="Times New Roman"/>
        </w:rPr>
        <w:t>Минобра</w:t>
      </w:r>
      <w:proofErr w:type="spellEnd"/>
      <w:r w:rsidRPr="005613DD">
        <w:rPr>
          <w:rFonts w:ascii="Times New Roman" w:hAnsi="Times New Roman" w:cs="Times New Roman"/>
        </w:rPr>
        <w:t xml:space="preserve"> и н</w:t>
      </w:r>
      <w:r w:rsidRPr="005613DD">
        <w:rPr>
          <w:rFonts w:ascii="Times New Roman" w:hAnsi="Times New Roman" w:cs="Times New Roman"/>
        </w:rPr>
        <w:t>ауки РФ от 14 июня 2013г. № 464</w:t>
      </w:r>
      <w:r w:rsidR="006E2B16">
        <w:rPr>
          <w:rFonts w:ascii="Times New Roman" w:hAnsi="Times New Roman" w:cs="Times New Roman"/>
        </w:rPr>
        <w:t>, с изменениями от 28.08.2020г.)</w:t>
      </w:r>
      <w:proofErr w:type="gramEnd"/>
    </w:p>
    <w:p w:rsidR="00925C3F" w:rsidRPr="005613DD" w:rsidRDefault="00577C03" w:rsidP="00577C0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97FB1" w:rsidRPr="005613DD"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 w:rsidR="00697FB1" w:rsidRPr="005613DD">
        <w:rPr>
          <w:rFonts w:ascii="Times New Roman" w:hAnsi="Times New Roman" w:cs="Times New Roman"/>
        </w:rPr>
        <w:t>год начинается 1 сентября. Общая продолжительность учебного года определяется в соответствии с учебными планами. Продолжительность каникул составляет 8-11 недель. Количество и последовательность учебных занятий о</w:t>
      </w:r>
      <w:r w:rsidR="00697FB1" w:rsidRPr="005613DD">
        <w:rPr>
          <w:rFonts w:ascii="Times New Roman" w:hAnsi="Times New Roman" w:cs="Times New Roman"/>
        </w:rPr>
        <w:t>пределяется расписанием занятий.</w:t>
      </w:r>
    </w:p>
    <w:p w:rsidR="00925C3F" w:rsidRPr="005613DD" w:rsidRDefault="00577C03" w:rsidP="00577C0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97FB1" w:rsidRPr="005613DD">
        <w:rPr>
          <w:rFonts w:ascii="Times New Roman" w:hAnsi="Times New Roman" w:cs="Times New Roman"/>
        </w:rPr>
        <w:t>Продолжительность</w:t>
      </w:r>
      <w:r w:rsidR="00697FB1" w:rsidRPr="005613DD">
        <w:rPr>
          <w:rFonts w:ascii="Times New Roman" w:hAnsi="Times New Roman" w:cs="Times New Roman"/>
        </w:rPr>
        <w:tab/>
        <w:t>каникул, полугодий (семестров), сроки практик, сессий регламентируются Календарным графиком учебного процесса на учебный год.</w:t>
      </w:r>
    </w:p>
    <w:p w:rsidR="00925C3F" w:rsidRPr="005613DD" w:rsidRDefault="00577C03" w:rsidP="00577C0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 w:rsidR="00697FB1" w:rsidRPr="005613DD">
        <w:rPr>
          <w:rFonts w:ascii="Times New Roman" w:hAnsi="Times New Roman" w:cs="Times New Roman"/>
        </w:rPr>
        <w:t>Учебная</w:t>
      </w:r>
      <w:r w:rsidR="00697FB1" w:rsidRPr="005613DD">
        <w:rPr>
          <w:rFonts w:ascii="Times New Roman" w:hAnsi="Times New Roman" w:cs="Times New Roman"/>
        </w:rPr>
        <w:tab/>
        <w:t xml:space="preserve">деятельность обучающихся предусматривает учебные занятия (урок, </w:t>
      </w:r>
      <w:r w:rsidR="00697FB1" w:rsidRPr="005613DD">
        <w:rPr>
          <w:rFonts w:ascii="Times New Roman" w:hAnsi="Times New Roman" w:cs="Times New Roman"/>
        </w:rPr>
        <w:t>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учебным планом.</w:t>
      </w:r>
      <w:proofErr w:type="gramEnd"/>
    </w:p>
    <w:p w:rsidR="00925C3F" w:rsidRPr="005613DD" w:rsidRDefault="00BD2124" w:rsidP="00577C0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77C03">
        <w:rPr>
          <w:rFonts w:ascii="Times New Roman" w:hAnsi="Times New Roman" w:cs="Times New Roman"/>
        </w:rPr>
        <w:t xml:space="preserve">. </w:t>
      </w:r>
      <w:r w:rsidR="00697FB1" w:rsidRPr="005613DD">
        <w:rPr>
          <w:rFonts w:ascii="Times New Roman" w:hAnsi="Times New Roman" w:cs="Times New Roman"/>
        </w:rPr>
        <w:t>Для</w:t>
      </w:r>
      <w:r w:rsidR="00697FB1" w:rsidRPr="005613DD">
        <w:rPr>
          <w:rFonts w:ascii="Times New Roman" w:hAnsi="Times New Roman" w:cs="Times New Roman"/>
        </w:rPr>
        <w:tab/>
        <w:t>всех видов аудиторных занятий ус</w:t>
      </w:r>
      <w:r w:rsidR="00697FB1" w:rsidRPr="005613DD">
        <w:rPr>
          <w:rFonts w:ascii="Times New Roman" w:hAnsi="Times New Roman" w:cs="Times New Roman"/>
        </w:rPr>
        <w:t>тановлен академический час продолжительностью 45 минут. Между учебными занятиями устанавливаются перерывы продолжительностью в 10, 20 минут.</w:t>
      </w:r>
    </w:p>
    <w:p w:rsidR="00925C3F" w:rsidRPr="005613DD" w:rsidRDefault="00697FB1" w:rsidP="00577C03">
      <w:pPr>
        <w:ind w:firstLine="567"/>
        <w:jc w:val="both"/>
        <w:rPr>
          <w:rFonts w:ascii="Times New Roman" w:hAnsi="Times New Roman" w:cs="Times New Roman"/>
        </w:rPr>
      </w:pPr>
      <w:r w:rsidRPr="005613DD">
        <w:rPr>
          <w:rFonts w:ascii="Times New Roman" w:hAnsi="Times New Roman" w:cs="Times New Roman"/>
        </w:rPr>
        <w:t>6.Объем аудиторных занятий и практики не превышает 36 академических часов в неделю, максимальная нагрузка составляе</w:t>
      </w:r>
      <w:r w:rsidRPr="005613DD">
        <w:rPr>
          <w:rFonts w:ascii="Times New Roman" w:hAnsi="Times New Roman" w:cs="Times New Roman"/>
        </w:rPr>
        <w:t>т 54 академических часа в неделю вместе с самостоятельной внеаудиторной работой.</w:t>
      </w:r>
    </w:p>
    <w:p w:rsidR="00925C3F" w:rsidRPr="005613DD" w:rsidRDefault="00697FB1" w:rsidP="00577C03">
      <w:pPr>
        <w:ind w:firstLine="567"/>
        <w:jc w:val="both"/>
        <w:rPr>
          <w:rFonts w:ascii="Times New Roman" w:hAnsi="Times New Roman" w:cs="Times New Roman"/>
        </w:rPr>
      </w:pPr>
      <w:r w:rsidRPr="005613DD">
        <w:rPr>
          <w:rFonts w:ascii="Times New Roman" w:hAnsi="Times New Roman" w:cs="Times New Roman"/>
        </w:rPr>
        <w:t xml:space="preserve">7.Количество экзаменов в процессе промежуточной аттестации обучающихся в учебном году не превышает 8, количество зачетов - 10. </w:t>
      </w:r>
      <w:proofErr w:type="gramStart"/>
      <w:r w:rsidRPr="005613DD">
        <w:rPr>
          <w:rFonts w:ascii="Times New Roman" w:hAnsi="Times New Roman" w:cs="Times New Roman"/>
        </w:rPr>
        <w:t xml:space="preserve">Объем времени, отведенный на промежуточную </w:t>
      </w:r>
      <w:r w:rsidRPr="005613DD">
        <w:rPr>
          <w:rFonts w:ascii="Times New Roman" w:hAnsi="Times New Roman" w:cs="Times New Roman"/>
        </w:rPr>
        <w:t>аттестацию составляет</w:t>
      </w:r>
      <w:proofErr w:type="gramEnd"/>
      <w:r w:rsidRPr="005613DD">
        <w:rPr>
          <w:rFonts w:ascii="Times New Roman" w:hAnsi="Times New Roman" w:cs="Times New Roman"/>
        </w:rPr>
        <w:t xml:space="preserve"> не менее двух недель в семестр.</w:t>
      </w:r>
    </w:p>
    <w:p w:rsidR="004E7B50" w:rsidRDefault="004E7B50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Перед началом учебных занятий в 8.20ч. по понедельникам проводится еженедельная церемония поднятия Государственного флага Российской Федерации.</w:t>
      </w:r>
    </w:p>
    <w:p w:rsidR="00925C3F" w:rsidRPr="004E7B50" w:rsidRDefault="004E7B50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97FB1" w:rsidRPr="004E7B50">
        <w:rPr>
          <w:rFonts w:ascii="Times New Roman" w:hAnsi="Times New Roman" w:cs="Times New Roman"/>
        </w:rPr>
        <w:t>.На</w:t>
      </w:r>
      <w:r>
        <w:rPr>
          <w:rFonts w:ascii="Times New Roman" w:hAnsi="Times New Roman" w:cs="Times New Roman"/>
        </w:rPr>
        <w:t>ч</w:t>
      </w:r>
      <w:r w:rsidR="00697FB1" w:rsidRPr="004E7B50">
        <w:rPr>
          <w:rFonts w:ascii="Times New Roman" w:hAnsi="Times New Roman" w:cs="Times New Roman"/>
        </w:rPr>
        <w:t xml:space="preserve">ало учебных занятий </w:t>
      </w:r>
      <w:r>
        <w:rPr>
          <w:rFonts w:ascii="Times New Roman" w:hAnsi="Times New Roman" w:cs="Times New Roman"/>
        </w:rPr>
        <w:t xml:space="preserve">с </w:t>
      </w:r>
      <w:r w:rsidR="00697FB1" w:rsidRPr="004E7B50">
        <w:rPr>
          <w:rFonts w:ascii="Times New Roman" w:hAnsi="Times New Roman" w:cs="Times New Roman"/>
        </w:rPr>
        <w:t xml:space="preserve">8.30ч., окончание - не позднее </w:t>
      </w:r>
      <w:r>
        <w:rPr>
          <w:rFonts w:ascii="Times New Roman" w:hAnsi="Times New Roman" w:cs="Times New Roman"/>
        </w:rPr>
        <w:t>19.30</w:t>
      </w:r>
      <w:r w:rsidR="00BD2124">
        <w:rPr>
          <w:rFonts w:ascii="Times New Roman" w:hAnsi="Times New Roman" w:cs="Times New Roman"/>
        </w:rPr>
        <w:t>ч.</w:t>
      </w:r>
    </w:p>
    <w:p w:rsidR="00A07697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925C3F" w:rsidRPr="004E7B50" w:rsidRDefault="00697FB1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E7B50">
        <w:rPr>
          <w:rFonts w:ascii="Times New Roman" w:hAnsi="Times New Roman" w:cs="Times New Roman"/>
        </w:rPr>
        <w:t>Учебные занятия проводятся по следующему графику:</w:t>
      </w:r>
    </w:p>
    <w:p w:rsidR="00925C3F" w:rsidRPr="004E7B50" w:rsidRDefault="00697FB1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E7B50">
        <w:rPr>
          <w:rFonts w:ascii="Times New Roman" w:hAnsi="Times New Roman" w:cs="Times New Roman"/>
        </w:rPr>
        <w:t>а)</w:t>
      </w:r>
      <w:r w:rsidRPr="004E7B50">
        <w:rPr>
          <w:rFonts w:ascii="Times New Roman" w:hAnsi="Times New Roman" w:cs="Times New Roman"/>
        </w:rPr>
        <w:tab/>
        <w:t>в понедельник - пятницу:</w:t>
      </w:r>
    </w:p>
    <w:p w:rsidR="00925C3F" w:rsidRPr="004E7B50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697FB1" w:rsidRPr="004E7B50">
        <w:rPr>
          <w:rFonts w:ascii="Times New Roman" w:hAnsi="Times New Roman" w:cs="Times New Roman"/>
        </w:rPr>
        <w:t>урок 08.30-09.15 (10 мин.)</w:t>
      </w:r>
    </w:p>
    <w:p w:rsidR="00925C3F" w:rsidRPr="004E7B50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697FB1" w:rsidRPr="004E7B50">
        <w:rPr>
          <w:rFonts w:ascii="Times New Roman" w:hAnsi="Times New Roman" w:cs="Times New Roman"/>
        </w:rPr>
        <w:t>урок 09.25-10.10 (20 мин.)</w:t>
      </w:r>
    </w:p>
    <w:p w:rsidR="00925C3F" w:rsidRPr="004E7B50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697FB1" w:rsidRPr="004E7B50">
        <w:rPr>
          <w:rFonts w:ascii="Times New Roman" w:hAnsi="Times New Roman" w:cs="Times New Roman"/>
        </w:rPr>
        <w:t>урок 10.30-11.15 (10 мин.)</w:t>
      </w:r>
    </w:p>
    <w:p w:rsidR="00925C3F" w:rsidRPr="004E7B50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 w:rsidR="00697FB1" w:rsidRPr="004E7B50">
        <w:rPr>
          <w:rFonts w:ascii="Times New Roman" w:hAnsi="Times New Roman" w:cs="Times New Roman"/>
        </w:rPr>
        <w:t>урок 11.25-12.10 (20 мин.)</w:t>
      </w:r>
    </w:p>
    <w:p w:rsidR="00925C3F" w:rsidRPr="004E7B50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697FB1" w:rsidRPr="004E7B50">
        <w:rPr>
          <w:rFonts w:ascii="Times New Roman" w:hAnsi="Times New Roman" w:cs="Times New Roman"/>
        </w:rPr>
        <w:t>урок</w:t>
      </w:r>
      <w:r w:rsidR="00697FB1" w:rsidRPr="004E7B50">
        <w:rPr>
          <w:rFonts w:ascii="Times New Roman" w:hAnsi="Times New Roman" w:cs="Times New Roman"/>
        </w:rPr>
        <w:t xml:space="preserve"> 12.30-13.15 (10 мин.)</w:t>
      </w:r>
      <w:r w:rsidR="00697FB1" w:rsidRPr="004E7B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6 </w:t>
      </w:r>
      <w:r w:rsidR="00697FB1" w:rsidRPr="004E7B50">
        <w:rPr>
          <w:rFonts w:ascii="Times New Roman" w:hAnsi="Times New Roman" w:cs="Times New Roman"/>
        </w:rPr>
        <w:t>урок 13.25-14.10 (10 мин.)</w:t>
      </w:r>
    </w:p>
    <w:p w:rsidR="00925C3F" w:rsidRPr="004E7B50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 w:rsidR="00697FB1" w:rsidRPr="004E7B50">
        <w:rPr>
          <w:rFonts w:ascii="Times New Roman" w:hAnsi="Times New Roman" w:cs="Times New Roman"/>
        </w:rPr>
        <w:t>урок 14.20-15.05 (10 мин.)</w:t>
      </w:r>
    </w:p>
    <w:p w:rsidR="00925C3F" w:rsidRPr="004E7B50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r w:rsidR="00697FB1" w:rsidRPr="004E7B50">
        <w:rPr>
          <w:rFonts w:ascii="Times New Roman" w:hAnsi="Times New Roman" w:cs="Times New Roman"/>
        </w:rPr>
        <w:t>урок 15.15-16.00 (10 мин.)</w:t>
      </w:r>
    </w:p>
    <w:p w:rsidR="00925C3F" w:rsidRPr="004E7B50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r w:rsidR="00697FB1" w:rsidRPr="004E7B50">
        <w:rPr>
          <w:rFonts w:ascii="Times New Roman" w:hAnsi="Times New Roman" w:cs="Times New Roman"/>
        </w:rPr>
        <w:t>урок 16.10-16.55 (10 мин.)</w:t>
      </w:r>
    </w:p>
    <w:p w:rsidR="00925C3F" w:rsidRPr="004E7B50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="00697FB1" w:rsidRPr="004E7B50">
        <w:rPr>
          <w:rFonts w:ascii="Times New Roman" w:hAnsi="Times New Roman" w:cs="Times New Roman"/>
        </w:rPr>
        <w:t>урок 17.05-17.50</w:t>
      </w:r>
    </w:p>
    <w:p w:rsidR="00CA1E5D" w:rsidRDefault="00CA1E5D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A07697" w:rsidRDefault="00A07697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925C3F" w:rsidRPr="004E7B50" w:rsidRDefault="00697FB1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4E7B50">
        <w:rPr>
          <w:rFonts w:ascii="Times New Roman" w:hAnsi="Times New Roman" w:cs="Times New Roman"/>
        </w:rPr>
        <w:t>б)</w:t>
      </w:r>
      <w:r w:rsidRPr="004E7B50">
        <w:rPr>
          <w:rFonts w:ascii="Times New Roman" w:hAnsi="Times New Roman" w:cs="Times New Roman"/>
        </w:rPr>
        <w:tab/>
        <w:t>по субботам в период с 09.00 до 15.00 в колледже проводятся:</w:t>
      </w:r>
    </w:p>
    <w:p w:rsidR="00925C3F" w:rsidRPr="00CA1E5D" w:rsidRDefault="00697FB1" w:rsidP="00BD2124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CA1E5D">
        <w:rPr>
          <w:rFonts w:ascii="Times New Roman" w:hAnsi="Times New Roman" w:cs="Times New Roman"/>
        </w:rPr>
        <w:t xml:space="preserve">одно ключевое </w:t>
      </w:r>
      <w:proofErr w:type="spellStart"/>
      <w:r w:rsidRPr="00CA1E5D">
        <w:rPr>
          <w:rFonts w:ascii="Times New Roman" w:hAnsi="Times New Roman" w:cs="Times New Roman"/>
        </w:rPr>
        <w:t>общеколледжное</w:t>
      </w:r>
      <w:proofErr w:type="spellEnd"/>
      <w:r w:rsidRPr="00CA1E5D">
        <w:rPr>
          <w:rFonts w:ascii="Times New Roman" w:hAnsi="Times New Roman" w:cs="Times New Roman"/>
        </w:rPr>
        <w:t xml:space="preserve"> мероприятие 1 раз в месяц для </w:t>
      </w:r>
      <w:r w:rsidRPr="00CA1E5D">
        <w:rPr>
          <w:rFonts w:ascii="Times New Roman" w:hAnsi="Times New Roman" w:cs="Times New Roman"/>
        </w:rPr>
        <w:t>всех студентов 1-4 курсов;</w:t>
      </w:r>
    </w:p>
    <w:p w:rsidR="00925C3F" w:rsidRPr="00CA1E5D" w:rsidRDefault="00697FB1" w:rsidP="00BD2124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CA1E5D">
        <w:rPr>
          <w:rFonts w:ascii="Times New Roman" w:hAnsi="Times New Roman" w:cs="Times New Roman"/>
        </w:rPr>
        <w:t>занятия со студентами, обучающимися по индивидуальному учебному графику;</w:t>
      </w:r>
    </w:p>
    <w:p w:rsidR="00925C3F" w:rsidRPr="00CA1E5D" w:rsidRDefault="00697FB1" w:rsidP="00BD2124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CA1E5D">
        <w:rPr>
          <w:rFonts w:ascii="Times New Roman" w:hAnsi="Times New Roman" w:cs="Times New Roman"/>
        </w:rPr>
        <w:t xml:space="preserve">занятия со студентами, которые готовятся к участию в Чемпионате </w:t>
      </w:r>
      <w:r w:rsidR="00CA1E5D">
        <w:rPr>
          <w:rFonts w:ascii="Times New Roman" w:hAnsi="Times New Roman" w:cs="Times New Roman"/>
          <w:lang w:val="en-US"/>
        </w:rPr>
        <w:t>WSR</w:t>
      </w:r>
      <w:r w:rsidRPr="00CA1E5D">
        <w:rPr>
          <w:rFonts w:ascii="Times New Roman" w:hAnsi="Times New Roman" w:cs="Times New Roman"/>
        </w:rPr>
        <w:t xml:space="preserve">, в предметных олимпиадах, в конкурсах </w:t>
      </w:r>
      <w:proofErr w:type="spellStart"/>
      <w:r w:rsidRPr="00CA1E5D">
        <w:rPr>
          <w:rFonts w:ascii="Times New Roman" w:hAnsi="Times New Roman" w:cs="Times New Roman"/>
        </w:rPr>
        <w:t>профмастерства</w:t>
      </w:r>
      <w:proofErr w:type="spellEnd"/>
      <w:r w:rsidRPr="00CA1E5D">
        <w:rPr>
          <w:rFonts w:ascii="Times New Roman" w:hAnsi="Times New Roman" w:cs="Times New Roman"/>
        </w:rPr>
        <w:t xml:space="preserve"> (по отдельным графикам);</w:t>
      </w:r>
    </w:p>
    <w:p w:rsidR="00925C3F" w:rsidRPr="00CA1E5D" w:rsidRDefault="00697FB1" w:rsidP="00BD2124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CA1E5D">
        <w:rPr>
          <w:rFonts w:ascii="Times New Roman" w:hAnsi="Times New Roman" w:cs="Times New Roman"/>
        </w:rPr>
        <w:t xml:space="preserve">занятия </w:t>
      </w:r>
      <w:r w:rsidRPr="00CA1E5D">
        <w:rPr>
          <w:rFonts w:ascii="Times New Roman" w:hAnsi="Times New Roman" w:cs="Times New Roman"/>
        </w:rPr>
        <w:t>со студентами, отрабатывающими пропуски занятий или имеющими академические задолженности;</w:t>
      </w:r>
    </w:p>
    <w:p w:rsidR="00925C3F" w:rsidRPr="00CA1E5D" w:rsidRDefault="00697FB1" w:rsidP="00BD2124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CA1E5D">
        <w:rPr>
          <w:rFonts w:ascii="Times New Roman" w:hAnsi="Times New Roman" w:cs="Times New Roman"/>
        </w:rPr>
        <w:t>занятия в кружках и спортивных секциях.</w:t>
      </w:r>
    </w:p>
    <w:p w:rsidR="00925C3F" w:rsidRPr="00CA1E5D" w:rsidRDefault="00697FB1" w:rsidP="00BD212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CA1E5D">
        <w:rPr>
          <w:rFonts w:ascii="Times New Roman" w:hAnsi="Times New Roman" w:cs="Times New Roman"/>
        </w:rPr>
        <w:t>Преподаватели, руководители кружков, клубов, спортивных секций работают в соответствии с графиком, утверждённым заместителем д</w:t>
      </w:r>
      <w:r w:rsidRPr="00CA1E5D">
        <w:rPr>
          <w:rFonts w:ascii="Times New Roman" w:hAnsi="Times New Roman" w:cs="Times New Roman"/>
        </w:rPr>
        <w:t xml:space="preserve">иректора по </w:t>
      </w:r>
      <w:proofErr w:type="gramStart"/>
      <w:r w:rsidRPr="00CA1E5D">
        <w:rPr>
          <w:rFonts w:ascii="Times New Roman" w:hAnsi="Times New Roman" w:cs="Times New Roman"/>
        </w:rPr>
        <w:t>УПР</w:t>
      </w:r>
      <w:proofErr w:type="gramEnd"/>
      <w:r w:rsidRPr="00CA1E5D">
        <w:rPr>
          <w:rFonts w:ascii="Times New Roman" w:hAnsi="Times New Roman" w:cs="Times New Roman"/>
        </w:rPr>
        <w:t>, по полугодиям (семестрам).</w:t>
      </w:r>
    </w:p>
    <w:p w:rsidR="00A07697" w:rsidRDefault="00A07697" w:rsidP="00BD2124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:rsidR="00A07697" w:rsidRDefault="00A07697" w:rsidP="00BD2124">
      <w:pPr>
        <w:tabs>
          <w:tab w:val="left" w:pos="993"/>
        </w:tabs>
        <w:ind w:firstLine="567"/>
        <w:rPr>
          <w:rFonts w:ascii="Times New Roman" w:hAnsi="Times New Roman" w:cs="Times New Roman"/>
        </w:rPr>
      </w:pPr>
    </w:p>
    <w:p w:rsidR="00925C3F" w:rsidRPr="00CA1E5D" w:rsidRDefault="00697FB1" w:rsidP="00A0769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CA1E5D">
        <w:rPr>
          <w:rFonts w:ascii="Times New Roman" w:hAnsi="Times New Roman" w:cs="Times New Roman"/>
        </w:rPr>
        <w:t xml:space="preserve">Заместитель директора по </w:t>
      </w:r>
      <w:proofErr w:type="gramStart"/>
      <w:r w:rsidRPr="00CA1E5D">
        <w:rPr>
          <w:rFonts w:ascii="Times New Roman" w:hAnsi="Times New Roman" w:cs="Times New Roman"/>
        </w:rPr>
        <w:t>УПР</w:t>
      </w:r>
      <w:proofErr w:type="gramEnd"/>
      <w:r w:rsidR="00A07697">
        <w:rPr>
          <w:rFonts w:ascii="Times New Roman" w:hAnsi="Times New Roman" w:cs="Times New Roman"/>
        </w:rPr>
        <w:t xml:space="preserve">                               Л.В. </w:t>
      </w:r>
      <w:proofErr w:type="spellStart"/>
      <w:r w:rsidR="00A07697">
        <w:rPr>
          <w:rFonts w:ascii="Times New Roman" w:hAnsi="Times New Roman" w:cs="Times New Roman"/>
        </w:rPr>
        <w:t>Вергаскина</w:t>
      </w:r>
      <w:proofErr w:type="spellEnd"/>
      <w:r w:rsidR="00A07697">
        <w:rPr>
          <w:rFonts w:ascii="Times New Roman" w:hAnsi="Times New Roman" w:cs="Times New Roman"/>
        </w:rPr>
        <w:t xml:space="preserve"> </w:t>
      </w:r>
    </w:p>
    <w:p w:rsidR="00925C3F" w:rsidRPr="00CA1E5D" w:rsidRDefault="00925C3F" w:rsidP="00A076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25C3F" w:rsidRPr="00CA1E5D" w:rsidSect="004F47E5">
      <w:headerReference w:type="default" r:id="rId8"/>
      <w:pgSz w:w="11906" w:h="16838"/>
      <w:pgMar w:top="1381" w:right="1134" w:bottom="1276" w:left="1134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B1" w:rsidRDefault="00697FB1">
      <w:r>
        <w:separator/>
      </w:r>
    </w:p>
  </w:endnote>
  <w:endnote w:type="continuationSeparator" w:id="0">
    <w:p w:rsidR="00697FB1" w:rsidRDefault="0069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B1" w:rsidRDefault="00697FB1"/>
  </w:footnote>
  <w:footnote w:type="continuationSeparator" w:id="0">
    <w:p w:rsidR="00697FB1" w:rsidRDefault="00697F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-8368" w:type="dxa"/>
      <w:tblLook w:val="04A0" w:firstRow="1" w:lastRow="0" w:firstColumn="1" w:lastColumn="0" w:noHBand="0" w:noVBand="1"/>
    </w:tblPr>
    <w:tblGrid>
      <w:gridCol w:w="8954"/>
      <w:gridCol w:w="792"/>
    </w:tblGrid>
    <w:tr w:rsidR="004F47E5" w:rsidTr="004F47E5">
      <w:trPr>
        <w:trHeight w:hRule="exact" w:val="792"/>
        <w:jc w:val="right"/>
      </w:trPr>
      <w:tc>
        <w:tcPr>
          <w:tcW w:w="8954" w:type="dxa"/>
          <w:vAlign w:val="center"/>
        </w:tcPr>
        <w:tbl>
          <w:tblPr>
            <w:tblStyle w:val="a9"/>
            <w:tblW w:w="0" w:type="auto"/>
            <w:tblLook w:val="04A0" w:firstRow="1" w:lastRow="0" w:firstColumn="1" w:lastColumn="0" w:noHBand="0" w:noVBand="1"/>
          </w:tblPr>
          <w:tblGrid>
            <w:gridCol w:w="7258"/>
            <w:gridCol w:w="1418"/>
          </w:tblGrid>
          <w:tr w:rsidR="004F47E5" w:rsidTr="00D106A5">
            <w:tc>
              <w:tcPr>
                <w:tcW w:w="8676" w:type="dxa"/>
                <w:gridSpan w:val="2"/>
              </w:tcPr>
              <w:p w:rsidR="004F47E5" w:rsidRPr="00D106A5" w:rsidRDefault="00D106A5" w:rsidP="00D106A5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szCs w:val="28"/>
                  </w:rPr>
                  <w:t>ГАПОУ «Педколледж» г. Бузулука</w:t>
                </w:r>
              </w:p>
            </w:tc>
          </w:tr>
          <w:tr w:rsidR="00D106A5" w:rsidTr="00D106A5">
            <w:tc>
              <w:tcPr>
                <w:tcW w:w="7258" w:type="dxa"/>
              </w:tcPr>
              <w:p w:rsidR="00D106A5" w:rsidRPr="00D106A5" w:rsidRDefault="00D106A5" w:rsidP="00D106A5">
                <w:pPr>
                  <w:pStyle w:val="ab"/>
                  <w:jc w:val="center"/>
                  <w:rPr>
                    <w:rFonts w:ascii="Times New Roman" w:eastAsiaTheme="majorEastAsia" w:hAnsi="Times New Roman" w:cs="Times New Roman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szCs w:val="28"/>
                  </w:rPr>
                  <w:t>Р</w:t>
                </w:r>
                <w:r w:rsidRPr="00D106A5">
                  <w:rPr>
                    <w:rFonts w:ascii="Times New Roman" w:eastAsiaTheme="majorEastAsia" w:hAnsi="Times New Roman" w:cs="Times New Roman"/>
                    <w:szCs w:val="28"/>
                  </w:rPr>
                  <w:t>ежим занятий обучающихся</w:t>
                </w:r>
              </w:p>
            </w:tc>
            <w:tc>
              <w:tcPr>
                <w:tcW w:w="1418" w:type="dxa"/>
              </w:tcPr>
              <w:p w:rsidR="00D106A5" w:rsidRPr="00D106A5" w:rsidRDefault="00D106A5">
                <w:pPr>
                  <w:pStyle w:val="ab"/>
                  <w:jc w:val="right"/>
                  <w:rPr>
                    <w:rFonts w:ascii="Times New Roman" w:eastAsiaTheme="majorEastAsia" w:hAnsi="Times New Roman" w:cs="Times New Roman"/>
                    <w:szCs w:val="28"/>
                  </w:rPr>
                </w:pPr>
                <w:r w:rsidRPr="00D106A5">
                  <w:rPr>
                    <w:rFonts w:ascii="Times New Roman" w:eastAsiaTheme="majorEastAsia" w:hAnsi="Times New Roman" w:cs="Times New Roman"/>
                    <w:szCs w:val="28"/>
                  </w:rPr>
                  <w:t>страница</w:t>
                </w:r>
              </w:p>
            </w:tc>
          </w:tr>
        </w:tbl>
        <w:p w:rsidR="004F47E5" w:rsidRDefault="004F47E5">
          <w:pPr>
            <w:pStyle w:val="ab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</w:tc>
      <w:tc>
        <w:tcPr>
          <w:tcW w:w="792" w:type="dxa"/>
          <w:shd w:val="clear" w:color="auto" w:fill="A6A6A6" w:themeFill="background1" w:themeFillShade="A6"/>
          <w:vAlign w:val="center"/>
        </w:tcPr>
        <w:p w:rsidR="004F47E5" w:rsidRPr="004F47E5" w:rsidRDefault="004F47E5">
          <w:pPr>
            <w:pStyle w:val="ab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4F47E5">
            <w:rPr>
              <w:rFonts w:ascii="Times New Roman" w:hAnsi="Times New Roman" w:cs="Times New Roman"/>
              <w:b/>
              <w:color w:val="auto"/>
            </w:rPr>
            <w:fldChar w:fldCharType="begin"/>
          </w:r>
          <w:r w:rsidRPr="004F47E5">
            <w:rPr>
              <w:rFonts w:ascii="Times New Roman" w:hAnsi="Times New Roman" w:cs="Times New Roman"/>
              <w:b/>
              <w:color w:val="auto"/>
            </w:rPr>
            <w:instrText>PAGE  \* MERGEFORMAT</w:instrText>
          </w:r>
          <w:r w:rsidRPr="004F47E5">
            <w:rPr>
              <w:rFonts w:ascii="Times New Roman" w:hAnsi="Times New Roman" w:cs="Times New Roman"/>
              <w:b/>
              <w:color w:val="auto"/>
            </w:rPr>
            <w:fldChar w:fldCharType="separate"/>
          </w:r>
          <w:r w:rsidR="00927696">
            <w:rPr>
              <w:rFonts w:ascii="Times New Roman" w:hAnsi="Times New Roman" w:cs="Times New Roman"/>
              <w:b/>
              <w:noProof/>
              <w:color w:val="auto"/>
            </w:rPr>
            <w:t>2</w:t>
          </w:r>
          <w:r w:rsidRPr="004F47E5">
            <w:rPr>
              <w:rFonts w:ascii="Times New Roman" w:hAnsi="Times New Roman" w:cs="Times New Roman"/>
              <w:b/>
              <w:color w:val="auto"/>
            </w:rPr>
            <w:fldChar w:fldCharType="end"/>
          </w:r>
        </w:p>
      </w:tc>
    </w:tr>
  </w:tbl>
  <w:p w:rsidR="004F47E5" w:rsidRDefault="004F47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5FA"/>
    <w:multiLevelType w:val="multilevel"/>
    <w:tmpl w:val="70921E3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2238C8"/>
    <w:multiLevelType w:val="multilevel"/>
    <w:tmpl w:val="035AE5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80BB9"/>
    <w:multiLevelType w:val="multilevel"/>
    <w:tmpl w:val="DA8A6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D5D70"/>
    <w:multiLevelType w:val="multilevel"/>
    <w:tmpl w:val="A250732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0421FA"/>
    <w:multiLevelType w:val="hybridMultilevel"/>
    <w:tmpl w:val="6F5C8C7E"/>
    <w:lvl w:ilvl="0" w:tplc="A8EE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A0481"/>
    <w:multiLevelType w:val="multilevel"/>
    <w:tmpl w:val="0526B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25C3F"/>
    <w:rsid w:val="000D0B2B"/>
    <w:rsid w:val="004E7B50"/>
    <w:rsid w:val="004F47E5"/>
    <w:rsid w:val="005613DD"/>
    <w:rsid w:val="00577C03"/>
    <w:rsid w:val="00697FB1"/>
    <w:rsid w:val="006E2B16"/>
    <w:rsid w:val="00925C3F"/>
    <w:rsid w:val="00927696"/>
    <w:rsid w:val="00A07697"/>
    <w:rsid w:val="00BD2124"/>
    <w:rsid w:val="00CA1E5D"/>
    <w:rsid w:val="00D1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12pt0pt">
    <w:name w:val="Основной текст (3) + 12 pt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8"/>
      <w:szCs w:val="28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35pt7pt">
    <w:name w:val="Основной текст + 13;5 pt;Курсив;Интервал 7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8"/>
      <w:w w:val="100"/>
      <w:position w:val="0"/>
      <w:sz w:val="27"/>
      <w:szCs w:val="27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27"/>
      <w:szCs w:val="27"/>
      <w:u w:val="none"/>
      <w:lang w:val="ru-RU"/>
    </w:rPr>
  </w:style>
  <w:style w:type="character" w:customStyle="1" w:styleId="105pt0pt0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4pt7pt">
    <w:name w:val="Основной текст + 4 pt;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1"/>
      <w:w w:val="100"/>
      <w:position w:val="0"/>
      <w:sz w:val="8"/>
      <w:szCs w:val="8"/>
      <w:u w:val="none"/>
      <w:lang w:val="ru-RU"/>
    </w:rPr>
  </w:style>
  <w:style w:type="character" w:customStyle="1" w:styleId="4pt7pt0">
    <w:name w:val="Основной текст + 4 pt;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1"/>
      <w:w w:val="100"/>
      <w:position w:val="0"/>
      <w:sz w:val="8"/>
      <w:szCs w:val="8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Georgia" w:eastAsia="Georgia" w:hAnsi="Georgia" w:cs="Georgia"/>
      <w:b w:val="0"/>
      <w:bCs w:val="0"/>
      <w:i/>
      <w:iCs/>
      <w:smallCaps w:val="0"/>
      <w:strike w:val="0"/>
      <w:spacing w:val="90"/>
      <w:sz w:val="23"/>
      <w:szCs w:val="23"/>
      <w:u w:val="none"/>
    </w:rPr>
  </w:style>
  <w:style w:type="character" w:customStyle="1" w:styleId="2-1pt">
    <w:name w:val="Подпись к таблице (2) + Интервал -1 pt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/>
    </w:rPr>
  </w:style>
  <w:style w:type="character" w:customStyle="1" w:styleId="24">
    <w:name w:val="Подпись к таблице (2)"/>
    <w:basedOn w:val="2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90"/>
      <w:w w:val="100"/>
      <w:position w:val="0"/>
      <w:sz w:val="23"/>
      <w:szCs w:val="23"/>
      <w:u w:val="none"/>
      <w:lang w:val="ru-RU"/>
    </w:rPr>
  </w:style>
  <w:style w:type="character" w:customStyle="1" w:styleId="2TimesNewRoman13pt0pt">
    <w:name w:val="Подпись к таблице (2) + Times New Roman;13 pt;Не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TimesNewRoman4pt7pt">
    <w:name w:val="Подпись к таблице (2) + Times New Roman;4 pt;Не курсив;Интервал 7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1"/>
      <w:w w:val="100"/>
      <w:position w:val="0"/>
      <w:sz w:val="8"/>
      <w:szCs w:val="8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85pt0pt">
    <w:name w:val="Подпись к таблице + 8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4pt0">
    <w:name w:val="Подпись к таблице + 14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3"/>
      <w:szCs w:val="4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spacing w:val="6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90"/>
      <w:sz w:val="23"/>
      <w:szCs w:val="23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3"/>
      <w:szCs w:val="43"/>
    </w:rPr>
  </w:style>
  <w:style w:type="table" w:styleId="a9">
    <w:name w:val="Table Grid"/>
    <w:basedOn w:val="a1"/>
    <w:uiPriority w:val="59"/>
    <w:rsid w:val="006E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1E5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F4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47E5"/>
    <w:rPr>
      <w:color w:val="000000"/>
    </w:rPr>
  </w:style>
  <w:style w:type="paragraph" w:styleId="ad">
    <w:name w:val="footer"/>
    <w:basedOn w:val="a"/>
    <w:link w:val="ae"/>
    <w:uiPriority w:val="99"/>
    <w:unhideWhenUsed/>
    <w:rsid w:val="004F4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47E5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F47E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F47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PedKoll</dc:creator>
  <cp:lastModifiedBy>PedKoll</cp:lastModifiedBy>
  <cp:revision>1</cp:revision>
  <dcterms:created xsi:type="dcterms:W3CDTF">2022-10-10T07:22:00Z</dcterms:created>
  <dcterms:modified xsi:type="dcterms:W3CDTF">2022-10-10T07:36:00Z</dcterms:modified>
</cp:coreProperties>
</file>